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6A" w:rsidRDefault="006D646A" w:rsidP="006D646A">
      <w:pPr>
        <w:pStyle w:val="a3"/>
        <w:rPr>
          <w:sz w:val="28"/>
          <w:lang w:val="uk-UA"/>
        </w:rPr>
      </w:pPr>
    </w:p>
    <w:p w:rsidR="006D646A" w:rsidRDefault="006D646A" w:rsidP="006D646A">
      <w:pPr>
        <w:pStyle w:val="a3"/>
        <w:rPr>
          <w:sz w:val="28"/>
          <w:lang w:val="uk-UA"/>
        </w:rPr>
      </w:pPr>
    </w:p>
    <w:p w:rsidR="006D646A" w:rsidRDefault="006D646A" w:rsidP="006D646A">
      <w:pPr>
        <w:pStyle w:val="a3"/>
        <w:rPr>
          <w:sz w:val="28"/>
          <w:szCs w:val="32"/>
          <w:lang w:val="uk-UA"/>
        </w:rPr>
      </w:pPr>
      <w:r>
        <w:rPr>
          <w:sz w:val="28"/>
        </w:rPr>
        <w:t>УКРАЇНА</w:t>
      </w:r>
    </w:p>
    <w:p w:rsidR="006D646A" w:rsidRDefault="006D646A" w:rsidP="006D646A">
      <w:pPr>
        <w:ind w:firstLine="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КРЕМІНСЬКА МІСЬКА РАДА </w:t>
      </w:r>
    </w:p>
    <w:p w:rsidR="006D646A" w:rsidRDefault="006D646A" w:rsidP="006D646A">
      <w:pPr>
        <w:ind w:firstLine="25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КРЕМІНСЬКОГО РАЙОНУ</w:t>
      </w:r>
    </w:p>
    <w:p w:rsidR="006D646A" w:rsidRDefault="006D646A" w:rsidP="006D646A">
      <w:pPr>
        <w:ind w:firstLine="25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ЛУГАНСЬКОЇ ОБЛАСТІ</w:t>
      </w:r>
    </w:p>
    <w:p w:rsidR="006D646A" w:rsidRDefault="006D646A" w:rsidP="006D646A">
      <w:pPr>
        <w:ind w:firstLine="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СКЛИКАННЯ</w:t>
      </w:r>
    </w:p>
    <w:p w:rsidR="006D646A" w:rsidRPr="003F31F1" w:rsidRDefault="006D646A" w:rsidP="006D646A">
      <w:pPr>
        <w:ind w:firstLine="259"/>
        <w:jc w:val="center"/>
        <w:rPr>
          <w:b/>
          <w:sz w:val="28"/>
          <w:szCs w:val="28"/>
          <w:lang w:val="uk-UA"/>
        </w:rPr>
      </w:pPr>
      <w:r w:rsidRPr="003F31F1">
        <w:rPr>
          <w:b/>
          <w:sz w:val="36"/>
          <w:szCs w:val="36"/>
          <w:lang w:val="uk-UA"/>
        </w:rPr>
        <w:t>Дванадцята</w:t>
      </w:r>
      <w:r w:rsidRPr="003F31F1">
        <w:rPr>
          <w:b/>
          <w:sz w:val="28"/>
          <w:szCs w:val="28"/>
          <w:lang w:val="uk-UA"/>
        </w:rPr>
        <w:t xml:space="preserve"> </w:t>
      </w:r>
      <w:r w:rsidRPr="003F31F1">
        <w:rPr>
          <w:b/>
          <w:sz w:val="28"/>
          <w:szCs w:val="28"/>
        </w:rPr>
        <w:t>СЕСІЯ</w:t>
      </w:r>
    </w:p>
    <w:p w:rsidR="006D646A" w:rsidRDefault="006D646A" w:rsidP="006D646A">
      <w:pPr>
        <w:ind w:firstLine="259"/>
        <w:jc w:val="center"/>
        <w:rPr>
          <w:b/>
          <w:sz w:val="32"/>
          <w:szCs w:val="32"/>
        </w:rPr>
      </w:pPr>
    </w:p>
    <w:p w:rsidR="006D646A" w:rsidRPr="006D646A" w:rsidRDefault="006D646A" w:rsidP="006D646A">
      <w:pPr>
        <w:ind w:firstLine="259"/>
        <w:jc w:val="center"/>
        <w:rPr>
          <w:b/>
          <w:sz w:val="28"/>
          <w:szCs w:val="32"/>
          <w:lang w:val="uk-UA"/>
        </w:rPr>
      </w:pPr>
      <w:proofErr w:type="gramStart"/>
      <w:r>
        <w:rPr>
          <w:b/>
          <w:sz w:val="28"/>
          <w:szCs w:val="32"/>
        </w:rPr>
        <w:t>Р</w:t>
      </w:r>
      <w:proofErr w:type="gramEnd"/>
      <w:r>
        <w:rPr>
          <w:b/>
          <w:sz w:val="28"/>
          <w:szCs w:val="32"/>
        </w:rPr>
        <w:t xml:space="preserve">ІШЕННЯ № </w:t>
      </w:r>
      <w:r>
        <w:rPr>
          <w:b/>
          <w:sz w:val="28"/>
          <w:szCs w:val="32"/>
          <w:lang w:val="uk-UA"/>
        </w:rPr>
        <w:t xml:space="preserve">12 </w:t>
      </w:r>
      <w:r>
        <w:rPr>
          <w:b/>
          <w:sz w:val="28"/>
          <w:szCs w:val="32"/>
        </w:rPr>
        <w:t>/</w:t>
      </w:r>
      <w:r>
        <w:rPr>
          <w:b/>
          <w:sz w:val="28"/>
          <w:szCs w:val="32"/>
          <w:lang w:val="uk-UA"/>
        </w:rPr>
        <w:t>1</w:t>
      </w:r>
    </w:p>
    <w:p w:rsidR="006D646A" w:rsidRDefault="006D646A" w:rsidP="006D646A">
      <w:pPr>
        <w:ind w:firstLine="259"/>
        <w:jc w:val="center"/>
        <w:rPr>
          <w:sz w:val="28"/>
          <w:szCs w:val="32"/>
        </w:rPr>
      </w:pPr>
    </w:p>
    <w:p w:rsidR="006D646A" w:rsidRDefault="006D646A" w:rsidP="006D646A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22 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</w:rPr>
        <w:t>2011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646A" w:rsidRDefault="006D646A" w:rsidP="006D64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ремінна</w:t>
      </w:r>
      <w:proofErr w:type="spellEnd"/>
    </w:p>
    <w:p w:rsidR="006D646A" w:rsidRDefault="006D646A" w:rsidP="006D646A">
      <w:pPr>
        <w:jc w:val="both"/>
        <w:rPr>
          <w:sz w:val="28"/>
          <w:szCs w:val="28"/>
        </w:rPr>
      </w:pPr>
    </w:p>
    <w:p w:rsidR="006D646A" w:rsidRDefault="006D646A" w:rsidP="006D646A">
      <w:pPr>
        <w:rPr>
          <w:b/>
          <w:i/>
          <w:lang w:val="uk-UA"/>
        </w:rPr>
      </w:pPr>
      <w:r w:rsidRPr="00C2239A">
        <w:rPr>
          <w:b/>
          <w:i/>
          <w:lang w:val="uk-UA"/>
        </w:rPr>
        <w:t xml:space="preserve">Про  </w:t>
      </w:r>
      <w:r>
        <w:rPr>
          <w:b/>
          <w:i/>
          <w:lang w:val="uk-UA"/>
        </w:rPr>
        <w:t>уточнення показників</w:t>
      </w:r>
    </w:p>
    <w:p w:rsidR="006D646A" w:rsidRDefault="006D646A" w:rsidP="006D646A">
      <w:pPr>
        <w:rPr>
          <w:b/>
          <w:i/>
          <w:lang w:val="uk-UA"/>
        </w:rPr>
      </w:pPr>
      <w:r>
        <w:rPr>
          <w:b/>
          <w:i/>
          <w:lang w:val="uk-UA"/>
        </w:rPr>
        <w:t>Б</w:t>
      </w:r>
      <w:r w:rsidRPr="00C2239A">
        <w:rPr>
          <w:b/>
          <w:i/>
          <w:lang w:val="uk-UA"/>
        </w:rPr>
        <w:t>юджету</w:t>
      </w:r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Кремінської</w:t>
      </w:r>
      <w:proofErr w:type="spellEnd"/>
      <w:r>
        <w:rPr>
          <w:b/>
          <w:i/>
          <w:lang w:val="uk-UA"/>
        </w:rPr>
        <w:t xml:space="preserve"> міської</w:t>
      </w:r>
    </w:p>
    <w:p w:rsidR="006D646A" w:rsidRDefault="006D646A" w:rsidP="006D646A">
      <w:pPr>
        <w:rPr>
          <w:b/>
          <w:i/>
          <w:lang w:val="uk-UA"/>
        </w:rPr>
      </w:pPr>
      <w:r>
        <w:rPr>
          <w:b/>
          <w:i/>
          <w:lang w:val="uk-UA"/>
        </w:rPr>
        <w:t>ради за результатами ревізії</w:t>
      </w:r>
    </w:p>
    <w:p w:rsidR="006D646A" w:rsidRDefault="006D646A" w:rsidP="006D646A">
      <w:pPr>
        <w:rPr>
          <w:b/>
          <w:i/>
          <w:lang w:val="uk-UA"/>
        </w:rPr>
      </w:pPr>
      <w:r>
        <w:rPr>
          <w:b/>
          <w:i/>
          <w:lang w:val="uk-UA"/>
        </w:rPr>
        <w:t>фінансово-господарської діяльності</w:t>
      </w:r>
      <w:r w:rsidRPr="00C2239A">
        <w:rPr>
          <w:b/>
          <w:i/>
          <w:lang w:val="uk-UA"/>
        </w:rPr>
        <w:t xml:space="preserve"> </w:t>
      </w:r>
    </w:p>
    <w:p w:rsidR="006D646A" w:rsidRDefault="006D646A" w:rsidP="006D646A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Pr="00C2239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на  2011 </w:t>
      </w:r>
      <w:r w:rsidRPr="00C2239A">
        <w:rPr>
          <w:b/>
          <w:i/>
          <w:lang w:val="uk-UA"/>
        </w:rPr>
        <w:t>р</w:t>
      </w:r>
      <w:r>
        <w:rPr>
          <w:b/>
          <w:i/>
          <w:lang w:val="uk-UA"/>
        </w:rPr>
        <w:t>і</w:t>
      </w:r>
      <w:r w:rsidRPr="00C2239A">
        <w:rPr>
          <w:b/>
          <w:i/>
          <w:lang w:val="uk-UA"/>
        </w:rPr>
        <w:t>к</w:t>
      </w:r>
    </w:p>
    <w:p w:rsidR="006D646A" w:rsidRPr="00C2239A" w:rsidRDefault="006D646A" w:rsidP="006D646A">
      <w:pPr>
        <w:rPr>
          <w:b/>
          <w:i/>
          <w:lang w:val="uk-UA"/>
        </w:rPr>
      </w:pPr>
    </w:p>
    <w:p w:rsidR="006D646A" w:rsidRDefault="006D646A" w:rsidP="006D646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D646A" w:rsidRPr="00B47C95" w:rsidRDefault="006D646A" w:rsidP="006D646A">
      <w:pPr>
        <w:ind w:firstLine="720"/>
        <w:jc w:val="both"/>
        <w:rPr>
          <w:sz w:val="28"/>
          <w:szCs w:val="28"/>
          <w:lang w:val="uk-UA"/>
        </w:rPr>
      </w:pPr>
      <w:r w:rsidRPr="00B47C95">
        <w:rPr>
          <w:sz w:val="28"/>
          <w:szCs w:val="28"/>
          <w:lang w:val="uk-UA"/>
        </w:rPr>
        <w:t xml:space="preserve">              В зв’язку з проведеною ревізією фінансово-господарської діяльності в </w:t>
      </w:r>
      <w:proofErr w:type="spellStart"/>
      <w:r w:rsidRPr="00B47C95">
        <w:rPr>
          <w:sz w:val="28"/>
          <w:szCs w:val="28"/>
          <w:lang w:val="uk-UA"/>
        </w:rPr>
        <w:t>Кремінській</w:t>
      </w:r>
      <w:proofErr w:type="spellEnd"/>
      <w:r w:rsidRPr="00B47C95">
        <w:rPr>
          <w:sz w:val="28"/>
          <w:szCs w:val="28"/>
          <w:lang w:val="uk-UA"/>
        </w:rPr>
        <w:t xml:space="preserve"> міській раді за період з 01.04.2010р. по 01.04.2011року (акт КРВ у </w:t>
      </w:r>
      <w:proofErr w:type="spellStart"/>
      <w:r w:rsidRPr="00B47C95">
        <w:rPr>
          <w:sz w:val="28"/>
          <w:szCs w:val="28"/>
          <w:lang w:val="uk-UA"/>
        </w:rPr>
        <w:t>Кремінському</w:t>
      </w:r>
      <w:proofErr w:type="spellEnd"/>
      <w:r w:rsidRPr="00B47C95">
        <w:rPr>
          <w:sz w:val="28"/>
          <w:szCs w:val="28"/>
          <w:lang w:val="uk-UA"/>
        </w:rPr>
        <w:t xml:space="preserve"> районі від 03.06.2011 № 260-21/006) та встановлення фінансового порушення </w:t>
      </w:r>
      <w:r>
        <w:rPr>
          <w:sz w:val="28"/>
          <w:szCs w:val="28"/>
          <w:lang w:val="uk-UA"/>
        </w:rPr>
        <w:t xml:space="preserve"> </w:t>
      </w:r>
      <w:r w:rsidRPr="00B47C95">
        <w:rPr>
          <w:sz w:val="28"/>
          <w:szCs w:val="28"/>
          <w:lang w:val="uk-UA"/>
        </w:rPr>
        <w:t>в частині зарахування до загального фонду бюджету платежів</w:t>
      </w:r>
      <w:r>
        <w:rPr>
          <w:sz w:val="28"/>
          <w:szCs w:val="28"/>
          <w:lang w:val="uk-UA"/>
        </w:rPr>
        <w:t xml:space="preserve">, </w:t>
      </w:r>
      <w:r w:rsidRPr="00B47C95">
        <w:rPr>
          <w:sz w:val="28"/>
          <w:szCs w:val="28"/>
          <w:lang w:val="uk-UA"/>
        </w:rPr>
        <w:t>належних перерахуванню до спеціального фонду у сумі 5453,70 грн</w:t>
      </w:r>
      <w:r>
        <w:rPr>
          <w:sz w:val="28"/>
          <w:szCs w:val="28"/>
          <w:lang w:val="uk-UA"/>
        </w:rPr>
        <w:t>.</w:t>
      </w:r>
      <w:r w:rsidRPr="00B47C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нецільового використання бюджетних коштів по КФК 010116 «Органи місцевого самоврядування» КЕКВ 1140 «Видатки на відрядження» на суму 1110,04 грн.</w:t>
      </w:r>
      <w:r w:rsidRPr="00B47C95">
        <w:rPr>
          <w:sz w:val="28"/>
          <w:szCs w:val="28"/>
          <w:lang w:val="uk-UA"/>
        </w:rPr>
        <w:t>, керу</w:t>
      </w:r>
      <w:r>
        <w:rPr>
          <w:sz w:val="28"/>
          <w:szCs w:val="28"/>
          <w:lang w:val="uk-UA"/>
        </w:rPr>
        <w:t>ю</w:t>
      </w:r>
      <w:r w:rsidRPr="00B47C95">
        <w:rPr>
          <w:sz w:val="28"/>
          <w:szCs w:val="28"/>
          <w:lang w:val="uk-UA"/>
        </w:rPr>
        <w:t>чись ст.30,59 Закону України «Про місцеве самоврядування в Україні»</w:t>
      </w:r>
      <w:r>
        <w:rPr>
          <w:sz w:val="28"/>
          <w:szCs w:val="28"/>
          <w:lang w:val="uk-UA"/>
        </w:rPr>
        <w:t>, міська рада</w:t>
      </w:r>
      <w:r w:rsidRPr="00B47C95">
        <w:rPr>
          <w:sz w:val="28"/>
          <w:szCs w:val="28"/>
          <w:lang w:val="uk-UA"/>
        </w:rPr>
        <w:t xml:space="preserve"> </w:t>
      </w:r>
    </w:p>
    <w:p w:rsidR="006D646A" w:rsidRPr="00BF7564" w:rsidRDefault="006D646A" w:rsidP="006D646A">
      <w:pPr>
        <w:ind w:firstLine="720"/>
        <w:jc w:val="both"/>
        <w:rPr>
          <w:b/>
          <w:sz w:val="28"/>
          <w:szCs w:val="28"/>
          <w:lang w:val="uk-UA"/>
        </w:rPr>
      </w:pPr>
      <w:r w:rsidRPr="00BF7564">
        <w:rPr>
          <w:b/>
          <w:sz w:val="28"/>
          <w:szCs w:val="28"/>
          <w:lang w:val="uk-UA"/>
        </w:rPr>
        <w:t xml:space="preserve">      </w:t>
      </w:r>
      <w:r w:rsidRPr="00BF7564">
        <w:rPr>
          <w:b/>
          <w:sz w:val="28"/>
          <w:szCs w:val="28"/>
          <w:lang w:val="uk-UA"/>
        </w:rPr>
        <w:tab/>
      </w:r>
      <w:r w:rsidRPr="00BF7564">
        <w:rPr>
          <w:b/>
          <w:sz w:val="28"/>
          <w:szCs w:val="28"/>
          <w:lang w:val="uk-UA"/>
        </w:rPr>
        <w:tab/>
      </w:r>
    </w:p>
    <w:p w:rsidR="006D646A" w:rsidRPr="008D44B1" w:rsidRDefault="006D646A" w:rsidP="006D646A">
      <w:pPr>
        <w:ind w:firstLine="720"/>
        <w:jc w:val="both"/>
        <w:rPr>
          <w:sz w:val="28"/>
          <w:szCs w:val="28"/>
          <w:lang w:val="uk-UA"/>
        </w:rPr>
      </w:pPr>
    </w:p>
    <w:p w:rsidR="006D646A" w:rsidRPr="00125AED" w:rsidRDefault="006D646A" w:rsidP="006D646A">
      <w:pPr>
        <w:pStyle w:val="HTML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AE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646A" w:rsidRPr="008D44B1" w:rsidRDefault="006D646A" w:rsidP="006D646A">
      <w:pPr>
        <w:rPr>
          <w:sz w:val="28"/>
          <w:szCs w:val="28"/>
          <w:lang w:val="uk-UA"/>
        </w:rPr>
      </w:pPr>
    </w:p>
    <w:p w:rsidR="006D646A" w:rsidRPr="008D44B1" w:rsidRDefault="006D646A" w:rsidP="006D646A">
      <w:pPr>
        <w:rPr>
          <w:sz w:val="28"/>
          <w:szCs w:val="28"/>
          <w:lang w:val="uk-UA"/>
        </w:rPr>
      </w:pPr>
    </w:p>
    <w:p w:rsidR="006D646A" w:rsidRDefault="006D646A" w:rsidP="006D64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1.Зменшити доходну частину бюджету </w:t>
      </w:r>
      <w:proofErr w:type="spellStart"/>
      <w:r>
        <w:rPr>
          <w:sz w:val="28"/>
          <w:szCs w:val="28"/>
          <w:lang w:val="uk-UA"/>
        </w:rPr>
        <w:t>Кремінської</w:t>
      </w:r>
      <w:proofErr w:type="spellEnd"/>
      <w:r>
        <w:rPr>
          <w:sz w:val="28"/>
          <w:szCs w:val="28"/>
          <w:lang w:val="uk-UA"/>
        </w:rPr>
        <w:t xml:space="preserve"> міської ради по загальному фонду на 2011 рік КЕКВ 22080400 «Надходження від орендної плати за користування цілісним майновим комплексом та іншим майном, що у комунальній власності» на суму 5453,70 грн., в тому числі: липень – 675,00 грн., серпень – 675,00 грн., вересень – 675,00 грн., жовтень – 675,00 грн., листопад – 675,00 грн., грудень – 2078,70 грн.</w:t>
      </w:r>
    </w:p>
    <w:p w:rsidR="006D646A" w:rsidRDefault="006D646A" w:rsidP="006D64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Зменшити видаткову частину бюджету </w:t>
      </w:r>
      <w:proofErr w:type="spellStart"/>
      <w:r>
        <w:rPr>
          <w:sz w:val="28"/>
          <w:szCs w:val="28"/>
          <w:lang w:val="uk-UA"/>
        </w:rPr>
        <w:t>Кремінської</w:t>
      </w:r>
      <w:proofErr w:type="spellEnd"/>
      <w:r>
        <w:rPr>
          <w:sz w:val="28"/>
          <w:szCs w:val="28"/>
          <w:lang w:val="uk-UA"/>
        </w:rPr>
        <w:t xml:space="preserve"> міської ради по загальному фонду на 2011 рік в сумі 5453,70 грн. по КФК 010116 «Органи місцевого самоврядування» за КЕКВ 1134 «Оплата послуг (крім </w:t>
      </w:r>
      <w:r>
        <w:rPr>
          <w:sz w:val="28"/>
          <w:szCs w:val="28"/>
          <w:lang w:val="uk-UA"/>
        </w:rPr>
        <w:lastRenderedPageBreak/>
        <w:t>комунальних)»,  в тому числі: липень – 675,00 грн., серпень – 675,00 грн., вересень – 675,00 грн., жовтень – 675,00 грн., листопад – 675,00 грн., грудень – 2078,70 грн.</w:t>
      </w:r>
    </w:p>
    <w:p w:rsidR="006D646A" w:rsidRDefault="006D646A" w:rsidP="006D64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Збільшити доходну частину бюджету </w:t>
      </w:r>
      <w:proofErr w:type="spellStart"/>
      <w:r>
        <w:rPr>
          <w:sz w:val="28"/>
          <w:szCs w:val="28"/>
          <w:lang w:val="uk-UA"/>
        </w:rPr>
        <w:t>Кремінської</w:t>
      </w:r>
      <w:proofErr w:type="spellEnd"/>
      <w:r>
        <w:rPr>
          <w:sz w:val="28"/>
          <w:szCs w:val="28"/>
          <w:lang w:val="uk-UA"/>
        </w:rPr>
        <w:t xml:space="preserve"> міської ради по спеціальному фонду КЕКВ 25010300 «Плата за оренду майна бюджетних установ» на суму 5453,70 грн.</w:t>
      </w:r>
    </w:p>
    <w:p w:rsidR="006D646A" w:rsidRDefault="006D646A" w:rsidP="006D64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Збільшити видаткову частину бюджету </w:t>
      </w:r>
      <w:proofErr w:type="spellStart"/>
      <w:r>
        <w:rPr>
          <w:sz w:val="28"/>
          <w:szCs w:val="28"/>
          <w:lang w:val="uk-UA"/>
        </w:rPr>
        <w:t>Кремінської</w:t>
      </w:r>
      <w:proofErr w:type="spellEnd"/>
      <w:r>
        <w:rPr>
          <w:sz w:val="28"/>
          <w:szCs w:val="28"/>
          <w:lang w:val="uk-UA"/>
        </w:rPr>
        <w:t xml:space="preserve"> міської ради по спеціальному фонду на 2011 рік в сумі 5453,70 грн. по КФК 010116 «Органи місцевого самоврядування» за КЕКВ 1131 «Предмети, матеріали, обладнання та інвентар, у тому числі м</w:t>
      </w:r>
      <w:r w:rsidRPr="005134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який інвентар та обмундирування»</w:t>
      </w:r>
      <w:r w:rsidRPr="005134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суму 4103,70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в тому числі: </w:t>
      </w:r>
      <w:proofErr w:type="spellStart"/>
      <w:r>
        <w:rPr>
          <w:sz w:val="28"/>
          <w:szCs w:val="28"/>
          <w:lang w:val="uk-UA"/>
        </w:rPr>
        <w:t>вересень-</w:t>
      </w:r>
      <w:proofErr w:type="spellEnd"/>
      <w:r>
        <w:rPr>
          <w:sz w:val="28"/>
          <w:szCs w:val="28"/>
          <w:lang w:val="uk-UA"/>
        </w:rPr>
        <w:t xml:space="preserve"> 675,00 грн., </w:t>
      </w:r>
      <w:proofErr w:type="spellStart"/>
      <w:r>
        <w:rPr>
          <w:sz w:val="28"/>
          <w:szCs w:val="28"/>
          <w:lang w:val="uk-UA"/>
        </w:rPr>
        <w:t>жовтень-</w:t>
      </w:r>
      <w:proofErr w:type="spellEnd"/>
      <w:r>
        <w:rPr>
          <w:sz w:val="28"/>
          <w:szCs w:val="28"/>
          <w:lang w:val="uk-UA"/>
        </w:rPr>
        <w:t xml:space="preserve"> 675,00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 листопад – 675,00 грн., грудень – 2078,70 грн.;  </w:t>
      </w:r>
    </w:p>
    <w:p w:rsidR="006D646A" w:rsidRDefault="006D646A" w:rsidP="006D64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КЕКВ 1134 «Оплата послуг (крім комунальних)» на суму 1350,00 грн.,  в тому числі: липень – 675,00 грн., серпень – 675,00 грн.</w:t>
      </w:r>
    </w:p>
    <w:p w:rsidR="006D646A" w:rsidRDefault="006D646A" w:rsidP="006D646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Зменшити бюджетні асигнування по КФК 010116 «Органи місцевого самоврядування за КЕКВ 1140 «Видатки на відрядження» на суму 1110,04 грн.</w:t>
      </w:r>
    </w:p>
    <w:p w:rsidR="006D646A" w:rsidRPr="008D44B1" w:rsidRDefault="006D646A" w:rsidP="006D646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 покласти на  постійну комісію </w:t>
      </w:r>
      <w:proofErr w:type="spellStart"/>
      <w:r>
        <w:rPr>
          <w:sz w:val="28"/>
          <w:szCs w:val="28"/>
          <w:lang w:val="uk-UA"/>
        </w:rPr>
        <w:t>Кремінської</w:t>
      </w:r>
      <w:proofErr w:type="spellEnd"/>
      <w:r>
        <w:rPr>
          <w:sz w:val="28"/>
          <w:szCs w:val="28"/>
          <w:lang w:val="uk-UA"/>
        </w:rPr>
        <w:t xml:space="preserve"> міської ради з питань планування, бюджету та фінансів.</w:t>
      </w:r>
    </w:p>
    <w:p w:rsidR="006D646A" w:rsidRPr="008D44B1" w:rsidRDefault="006D646A" w:rsidP="006D646A">
      <w:pPr>
        <w:jc w:val="center"/>
        <w:rPr>
          <w:sz w:val="28"/>
          <w:szCs w:val="28"/>
          <w:lang w:val="uk-UA"/>
        </w:rPr>
      </w:pPr>
    </w:p>
    <w:p w:rsidR="006D646A" w:rsidRPr="008D44B1" w:rsidRDefault="006D646A" w:rsidP="006D646A">
      <w:pPr>
        <w:jc w:val="center"/>
        <w:rPr>
          <w:sz w:val="28"/>
          <w:szCs w:val="28"/>
          <w:lang w:val="uk-UA"/>
        </w:rPr>
      </w:pPr>
    </w:p>
    <w:p w:rsidR="006D646A" w:rsidRPr="008D44B1" w:rsidRDefault="006D646A" w:rsidP="006D646A">
      <w:pPr>
        <w:jc w:val="center"/>
        <w:rPr>
          <w:sz w:val="28"/>
          <w:szCs w:val="28"/>
          <w:lang w:val="uk-UA"/>
        </w:rPr>
      </w:pPr>
    </w:p>
    <w:p w:rsidR="006D646A" w:rsidRPr="008D44B1" w:rsidRDefault="006D646A" w:rsidP="006D646A">
      <w:pPr>
        <w:jc w:val="center"/>
        <w:rPr>
          <w:sz w:val="28"/>
          <w:szCs w:val="28"/>
          <w:lang w:val="uk-UA"/>
        </w:rPr>
      </w:pPr>
    </w:p>
    <w:p w:rsidR="006D646A" w:rsidRPr="00D403CB" w:rsidRDefault="006D646A" w:rsidP="006D64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D403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Міський голова </w:t>
      </w:r>
      <w:r w:rsidRPr="00D403CB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В.І. </w:t>
      </w:r>
      <w:proofErr w:type="spellStart"/>
      <w:r>
        <w:rPr>
          <w:b/>
          <w:sz w:val="28"/>
          <w:szCs w:val="28"/>
          <w:lang w:val="uk-UA"/>
        </w:rPr>
        <w:t>Гриценко</w:t>
      </w:r>
      <w:proofErr w:type="spellEnd"/>
      <w:r w:rsidRPr="00D403CB">
        <w:rPr>
          <w:b/>
          <w:sz w:val="28"/>
          <w:szCs w:val="28"/>
          <w:lang w:val="uk-UA"/>
        </w:rPr>
        <w:t xml:space="preserve">     </w:t>
      </w:r>
    </w:p>
    <w:p w:rsidR="006D646A" w:rsidRDefault="006D646A" w:rsidP="006D646A">
      <w:pPr>
        <w:ind w:left="720"/>
        <w:rPr>
          <w:sz w:val="28"/>
          <w:szCs w:val="28"/>
          <w:lang w:val="uk-UA"/>
        </w:rPr>
      </w:pPr>
    </w:p>
    <w:p w:rsidR="006D646A" w:rsidRDefault="006D646A" w:rsidP="006D646A">
      <w:pPr>
        <w:ind w:left="720"/>
        <w:rPr>
          <w:sz w:val="28"/>
          <w:szCs w:val="28"/>
          <w:lang w:val="uk-UA"/>
        </w:rPr>
      </w:pPr>
    </w:p>
    <w:p w:rsidR="006D646A" w:rsidRDefault="006D646A" w:rsidP="006D646A">
      <w:pPr>
        <w:ind w:left="720"/>
        <w:rPr>
          <w:sz w:val="28"/>
          <w:szCs w:val="28"/>
          <w:lang w:val="uk-UA"/>
        </w:rPr>
      </w:pPr>
    </w:p>
    <w:p w:rsidR="006D646A" w:rsidRPr="00CB45A8" w:rsidRDefault="006D646A" w:rsidP="006D646A">
      <w:pPr>
        <w:rPr>
          <w:lang w:val="uk-UA"/>
        </w:rPr>
      </w:pPr>
    </w:p>
    <w:p w:rsidR="00753FA1" w:rsidRPr="006D646A" w:rsidRDefault="00753FA1">
      <w:pPr>
        <w:rPr>
          <w:lang w:val="uk-UA"/>
        </w:rPr>
      </w:pPr>
    </w:p>
    <w:sectPr w:rsidR="00753FA1" w:rsidRPr="006D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646A"/>
    <w:rsid w:val="00035A39"/>
    <w:rsid w:val="00676337"/>
    <w:rsid w:val="006D646A"/>
    <w:rsid w:val="00753FA1"/>
    <w:rsid w:val="00DB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646A"/>
    <w:pPr>
      <w:ind w:firstLine="259"/>
      <w:jc w:val="center"/>
    </w:pPr>
    <w:rPr>
      <w:b/>
      <w:bCs/>
    </w:rPr>
  </w:style>
  <w:style w:type="paragraph" w:customStyle="1" w:styleId="a4">
    <w:name w:val="Знак Знак Знак Знак Знак Знак Знак Знак"/>
    <w:basedOn w:val="a"/>
    <w:rsid w:val="006D646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D6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4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>DG Win&amp;Soft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А А</dc:creator>
  <cp:keywords/>
  <dc:description/>
  <cp:lastModifiedBy>Еременко А А</cp:lastModifiedBy>
  <cp:revision>1</cp:revision>
  <dcterms:created xsi:type="dcterms:W3CDTF">2011-08-01T13:02:00Z</dcterms:created>
  <dcterms:modified xsi:type="dcterms:W3CDTF">2011-08-01T13:03:00Z</dcterms:modified>
</cp:coreProperties>
</file>